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4D" w:rsidRPr="0058424D" w:rsidRDefault="0058424D" w:rsidP="0058424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58424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Договор купли продажи автомобильной и специальной техники находящейся в залоге</w:t>
      </w:r>
    </w:p>
    <w:p w:rsidR="0058424D" w:rsidRPr="0058424D" w:rsidRDefault="0058424D" w:rsidP="0058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ДОГОВОР N 1406/1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купли-продажи автомобильной и специальной техники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г. Волгоград                                                                                                         " 14 " июня 2012 г.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Общество с ограниченной ответственностью «Волга», именуемое в дальнейшем Продавец, в лице директора Иванова Ивана Ивановича, действующего на основании Устава, с одной стороны и Общество с ограниченной ответственностью «ВАЛ», именуемое в дальнейшем Покупатель, в лице директора Бобрышева Владимира Федоровича, действующего на основании Устава, с другой стороны, с согласия Банка "Ахтуба", именуемый в дальнейшем «Залогодержатель», в лице Председателя Правления Петрова Петра Петровича, действующего на основании Устава, в дальнейшем Стороны, заключили настоящий Договор о нижеследующем: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ПРЕДМЕТ ДОГОВОРА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1.1. Продавец, с согласия Залогодержателя, обязуется передать в собственность Покупателя заложенное по Договору залога № 000 от 10 мая 2011 г., а Покупатель обязуется принять и оплатить следующее транспортное средство (в дальнейшем Товар):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Идентификационный номер (VIN): XVN 322223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Марка, модель ТС: КС-322223К-1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Наименование и категория ТС: кран автомобильный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Год изготовления ТС: 2008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Модель, N двигателя: 322223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Кузов (кабина, прицеп) N: 322223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Шасси (рама) N: ХТС 322223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Цвет кузова (кабины, прицепа): оранжевый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Страна изготовитель ТС: ОАО «Автокран», РОССИЯ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Паспорт ТС (серия, номер, дата выдачи): 37 МС 322223 от 10.10.2008 г.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Наименование организации, выдавшей паспорт: ОАО «Автокран», 153035, г. Иваново, ул. Некрасова, д. 61.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1.2. Товар передается годным к эксплуатации, в исправном состоянии, вместе со всеми его принадлежностями и документами (техническим паспортом и другими).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1.3. Техническое состояние Товара соответствует его году выпуска и пробегу, на момент заключения настоящего договора Товар осмотрен Покупателем, претензий к его техническому состоянию и комплектности не имеется.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1.4. Продавец гарантирует, что Товар никому не продан, в судебном споре и под запрещением (арестом) не состоит, правами третьих лиц не обременен, не заложен, за исключением права залога Залогодержателя, указанного в п. 1.1 настоящего Договора.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1.5. Согласие Залогодержателя на передачу Товара Покупателю по настоящему договору получено (письмо Залогодержателя № от «……» июня 2012г.).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ЦЕНА АВТОМОБИЛЯ, ПОРЯДОК РАСЧЕТОВ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2.1. Цена Товара согласована Сторонами и установлена сторонами в следующем размере: 3 000 000,00 (Три миллиона) рублей 00 копеек, включая НДС в размере 457 627,12 (Четыреста пятьдесят семь тысяч шестьсот двадцать семь) рублей 12 копеек.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2.2. Покупатель обязуется оплатить Товар в течение 3 (Трех) рабочих дней с момента подписания настоящего 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Договора.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2.3. Покупатель обязуется произвести оплату на счет просроченной ссудной задолженности Продавца № 322223322223.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2.4. Право собственности на Товар переходит к Покупателю с момента осуществления 100% оплаты. Датой и фактом оплаты считается день списания денежных средств с расчетного счета Покупателя.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2.5. Передача Товара Продавцом Покупателю подтверждается соответствующим Актом приема-передачи, который является неотъемлемой частью настоящего Договора.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2.6. Передача Товара Продавцом Покупателю будет произведена по адресу: г. Волгоград.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2.7.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доступ к информации и документам, полученным в связи с исполнением обязательств по настоящему Договору, если иное не предусмотрено законодательством Российской Федерации.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ОТВЕТСТВЕННОСТЬ СТОРОН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3.1. Стороны несут ответственность в соответствии с настоящим Договором и законодательством Российской Федерации.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3.2. За просрочку внесения платежа в соответствии с настоящим Договором Покупатель уплачивает Продавцу пени в размере 0,1% от суммы не внесённого платежа за каждый день просрочки.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3.3. В случае нарушения Стороной своих обязательств по настоящему Договору другая Сторона вправе требовать досрочного расторжения настоящего Договора.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3.4. Сторона, нарушившая свои обязательства, возмещает потерпевшей стороне причинённые этим ущерб в полном размере, в том числе упущенную выгоду.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3.5.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СРОК ДЕЙСТВИЯ ДОГОВОРА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4.1. Договор вступает в силу с момента его подписания и действует до полного исполнения Сторонами своих обязательств.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4.2. Настоящий Договор может быть досрочно расторгнут в следующих случаях: - по соглашению Сторон; - в случае нарушения договорных обязательств другой Стороной; - в иных случаях, предусмотренных законодательством Российской Федерации.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РАЗРЕШЕНИЕ СПОРОВ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арбитражном суде по месту нахождения Покупателя.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ЗАКЛЮЧИТЕЛЬНЫЕ ПОЛОЖЕНИЯ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6.1. Изменения и дополнения к настоящему Договору совершаются в письменной форме и оформляются Приложениями к данному Договору, подписываемыми Сторонами.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6.2. Настоящий Договор составлен в четырех экземплярах, имеющих одинаковую юридическую силу, по одному для каждой из сторон.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 РЕКВИЗИТЫ И ПОДПИСИ СТОРОН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Директор: ______________ / Иванов И.И. /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М.П.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  <w:t>Директор: ________________ / Бобрышев В.Ф. /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М.П,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ЗАЛОГОДЕРЖАТЕЛЬ Банк "Ахтуба"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Председатель Правления ________________ / Петров П.П. / </w:t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842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М.П, </w:t>
      </w:r>
    </w:p>
    <w:p w:rsidR="007C59C4" w:rsidRDefault="007C59C4">
      <w:bookmarkStart w:id="0" w:name="_GoBack"/>
      <w:bookmarkEnd w:id="0"/>
    </w:p>
    <w:sectPr w:rsidR="007C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AB"/>
    <w:rsid w:val="002D0EAB"/>
    <w:rsid w:val="0058424D"/>
    <w:rsid w:val="007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8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8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</dc:creator>
  <cp:keywords/>
  <dc:description/>
  <cp:lastModifiedBy>DAZZ</cp:lastModifiedBy>
  <cp:revision>3</cp:revision>
  <dcterms:created xsi:type="dcterms:W3CDTF">2016-09-17T06:12:00Z</dcterms:created>
  <dcterms:modified xsi:type="dcterms:W3CDTF">2016-09-17T06:12:00Z</dcterms:modified>
</cp:coreProperties>
</file>